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3C5AE"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3C03F578" w14:textId="77777777" w:rsidTr="0013032E">
        <w:tc>
          <w:tcPr>
            <w:tcW w:w="9450" w:type="dxa"/>
            <w:gridSpan w:val="6"/>
            <w:shd w:val="clear" w:color="auto" w:fill="548DD4"/>
            <w:vAlign w:val="center"/>
          </w:tcPr>
          <w:p w14:paraId="60339414" w14:textId="77777777" w:rsidR="004C53E7" w:rsidRPr="004C53E7" w:rsidRDefault="004C53E7" w:rsidP="00EE2B7C">
            <w:pPr>
              <w:jc w:val="center"/>
              <w:rPr>
                <w:rFonts w:ascii="Calibri" w:hAnsi="Calibri" w:cs="Arial"/>
                <w:lang w:val="en-IE"/>
              </w:rPr>
            </w:pPr>
          </w:p>
          <w:p w14:paraId="35C4A460"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bookmarkStart w:id="0" w:name="_GoBack"/>
            <w:bookmarkEnd w:id="0"/>
          </w:p>
          <w:p w14:paraId="53E2B9EF" w14:textId="77777777" w:rsidR="004C53E7" w:rsidRPr="004C53E7" w:rsidRDefault="004C53E7" w:rsidP="00EE2B7C">
            <w:pPr>
              <w:jc w:val="center"/>
              <w:rPr>
                <w:rFonts w:ascii="Calibri" w:hAnsi="Calibri" w:cs="Arial"/>
                <w:lang w:val="en-IE"/>
              </w:rPr>
            </w:pPr>
          </w:p>
        </w:tc>
      </w:tr>
      <w:tr w:rsidR="004C53E7" w:rsidRPr="004C53E7" w14:paraId="44C3393B" w14:textId="77777777" w:rsidTr="0013032E">
        <w:tc>
          <w:tcPr>
            <w:tcW w:w="2070" w:type="dxa"/>
            <w:vAlign w:val="center"/>
          </w:tcPr>
          <w:p w14:paraId="7EECC8CB"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5CE00988"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19DA94EE"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71901EDD"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40FCEB2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41D66CDF"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5A1B6CD8"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692B7F65"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489BAAD2" w14:textId="77777777" w:rsidTr="0013032E">
        <w:tc>
          <w:tcPr>
            <w:tcW w:w="2070" w:type="dxa"/>
            <w:vAlign w:val="center"/>
          </w:tcPr>
          <w:p w14:paraId="107769B9" w14:textId="77777777" w:rsidR="004C53E7" w:rsidRPr="004C53E7" w:rsidRDefault="00EA47F7" w:rsidP="00EE2B7C">
            <w:pPr>
              <w:jc w:val="center"/>
              <w:rPr>
                <w:rFonts w:ascii="Calibri" w:hAnsi="Calibri" w:cs="Arial"/>
                <w:b/>
                <w:lang w:val="en-IE"/>
              </w:rPr>
            </w:pPr>
            <w:r>
              <w:rPr>
                <w:rFonts w:ascii="Calibri" w:hAnsi="Calibri" w:cs="Arial"/>
                <w:b/>
                <w:lang w:val="en-IE"/>
              </w:rPr>
              <w:t>Utility Regulator</w:t>
            </w:r>
          </w:p>
        </w:tc>
        <w:tc>
          <w:tcPr>
            <w:tcW w:w="2533" w:type="dxa"/>
            <w:gridSpan w:val="2"/>
            <w:vAlign w:val="center"/>
          </w:tcPr>
          <w:p w14:paraId="501F9727" w14:textId="195AA460" w:rsidR="004C53E7" w:rsidRPr="004C53E7" w:rsidRDefault="00B3433B" w:rsidP="00EE2B7C">
            <w:pPr>
              <w:jc w:val="center"/>
              <w:rPr>
                <w:rFonts w:ascii="Calibri" w:hAnsi="Calibri" w:cs="Arial"/>
                <w:b/>
                <w:lang w:val="en-IE"/>
              </w:rPr>
            </w:pPr>
            <w:r>
              <w:rPr>
                <w:rFonts w:ascii="Calibri" w:hAnsi="Calibri" w:cs="Arial"/>
                <w:b/>
                <w:lang w:val="en-IE"/>
              </w:rPr>
              <w:t>4 October 2018</w:t>
            </w:r>
          </w:p>
        </w:tc>
        <w:tc>
          <w:tcPr>
            <w:tcW w:w="2311" w:type="dxa"/>
            <w:gridSpan w:val="2"/>
            <w:vAlign w:val="center"/>
          </w:tcPr>
          <w:p w14:paraId="66F68ECE" w14:textId="56E11E5C" w:rsidR="004C53E7" w:rsidRPr="004C53E7" w:rsidRDefault="002F7DBB" w:rsidP="00584447">
            <w:pPr>
              <w:jc w:val="center"/>
              <w:rPr>
                <w:rFonts w:ascii="Calibri" w:hAnsi="Calibri" w:cs="Arial"/>
                <w:b/>
                <w:lang w:val="en-IE"/>
              </w:rPr>
            </w:pPr>
            <w:r>
              <w:rPr>
                <w:rFonts w:ascii="Calibri" w:hAnsi="Calibri" w:cs="Arial"/>
                <w:b/>
                <w:lang w:val="en-IE"/>
              </w:rPr>
              <w:t>Urgent</w:t>
            </w:r>
          </w:p>
        </w:tc>
        <w:tc>
          <w:tcPr>
            <w:tcW w:w="2536" w:type="dxa"/>
            <w:vAlign w:val="center"/>
          </w:tcPr>
          <w:p w14:paraId="1BD1544C" w14:textId="2A22EFEA" w:rsidR="004C53E7" w:rsidRPr="004C53E7" w:rsidRDefault="00F64077" w:rsidP="00EE2B7C">
            <w:pPr>
              <w:jc w:val="center"/>
              <w:rPr>
                <w:rFonts w:ascii="Calibri" w:hAnsi="Calibri" w:cs="Arial"/>
                <w:b/>
                <w:lang w:val="en-IE"/>
              </w:rPr>
            </w:pPr>
            <w:r>
              <w:rPr>
                <w:rFonts w:ascii="Calibri" w:hAnsi="Calibri" w:cs="Arial"/>
                <w:b/>
                <w:lang w:val="en-IE"/>
              </w:rPr>
              <w:t>CMC_</w:t>
            </w:r>
            <w:r w:rsidR="00B3433B">
              <w:rPr>
                <w:rFonts w:ascii="Calibri" w:hAnsi="Calibri" w:cs="Arial"/>
                <w:b/>
                <w:lang w:val="en-IE"/>
              </w:rPr>
              <w:t>14</w:t>
            </w:r>
            <w:r>
              <w:rPr>
                <w:rFonts w:ascii="Calibri" w:hAnsi="Calibri" w:cs="Arial"/>
                <w:b/>
                <w:lang w:val="en-IE"/>
              </w:rPr>
              <w:t>_18</w:t>
            </w:r>
          </w:p>
        </w:tc>
      </w:tr>
      <w:tr w:rsidR="004C53E7" w:rsidRPr="004C53E7" w14:paraId="52AD6C30" w14:textId="77777777" w:rsidTr="0013032E">
        <w:trPr>
          <w:trHeight w:val="467"/>
        </w:trPr>
        <w:tc>
          <w:tcPr>
            <w:tcW w:w="9450" w:type="dxa"/>
            <w:gridSpan w:val="6"/>
            <w:shd w:val="clear" w:color="auto" w:fill="C6D9F1"/>
            <w:vAlign w:val="center"/>
          </w:tcPr>
          <w:p w14:paraId="16F51182"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427AADD5" w14:textId="77777777" w:rsidTr="0013032E">
        <w:tc>
          <w:tcPr>
            <w:tcW w:w="2925" w:type="dxa"/>
            <w:gridSpan w:val="2"/>
            <w:vAlign w:val="center"/>
          </w:tcPr>
          <w:p w14:paraId="621C3D9C"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70747125"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3E2592BA"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4FDDAC18" w14:textId="77777777" w:rsidTr="0013032E">
        <w:tc>
          <w:tcPr>
            <w:tcW w:w="2925" w:type="dxa"/>
            <w:gridSpan w:val="2"/>
            <w:vAlign w:val="center"/>
          </w:tcPr>
          <w:p w14:paraId="776B8A0F" w14:textId="77777777" w:rsidR="004C53E7" w:rsidRPr="004C53E7" w:rsidRDefault="00563421"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14:paraId="739C5ECD" w14:textId="77777777" w:rsidR="004C53E7" w:rsidRPr="004C53E7" w:rsidRDefault="004C53E7" w:rsidP="00EE2B7C">
            <w:pPr>
              <w:jc w:val="center"/>
              <w:rPr>
                <w:rFonts w:ascii="Calibri" w:hAnsi="Calibri" w:cs="Arial"/>
                <w:b/>
                <w:lang w:val="en-IE"/>
              </w:rPr>
            </w:pPr>
          </w:p>
        </w:tc>
        <w:tc>
          <w:tcPr>
            <w:tcW w:w="3600" w:type="dxa"/>
            <w:gridSpan w:val="2"/>
            <w:vAlign w:val="center"/>
          </w:tcPr>
          <w:p w14:paraId="50EDDA54" w14:textId="77777777" w:rsidR="00355080" w:rsidRPr="004C53E7" w:rsidRDefault="00B3433B" w:rsidP="00355080">
            <w:pPr>
              <w:jc w:val="center"/>
              <w:rPr>
                <w:rFonts w:ascii="Calibri" w:hAnsi="Calibri" w:cs="Arial"/>
                <w:b/>
                <w:lang w:val="en-IE"/>
              </w:rPr>
            </w:pPr>
            <w:hyperlink r:id="rId10" w:history="1">
              <w:r w:rsidR="00355080" w:rsidRPr="00842553">
                <w:rPr>
                  <w:rStyle w:val="Hyperlink"/>
                  <w:rFonts w:ascii="Calibri" w:hAnsi="Calibri" w:cs="Arial"/>
                  <w:b/>
                  <w:lang w:val="en-IE"/>
                </w:rPr>
                <w:t>Kevin.Lenaghan@uregni.gov.uk</w:t>
              </w:r>
            </w:hyperlink>
          </w:p>
        </w:tc>
      </w:tr>
      <w:tr w:rsidR="004C53E7" w:rsidRPr="004C53E7" w14:paraId="145CFB1D" w14:textId="77777777" w:rsidTr="0013032E">
        <w:trPr>
          <w:trHeight w:val="327"/>
        </w:trPr>
        <w:tc>
          <w:tcPr>
            <w:tcW w:w="9450" w:type="dxa"/>
            <w:gridSpan w:val="6"/>
            <w:shd w:val="clear" w:color="auto" w:fill="C6D9F1"/>
            <w:vAlign w:val="center"/>
          </w:tcPr>
          <w:p w14:paraId="061FFDEC"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5F25D5F5" w14:textId="77777777" w:rsidTr="0013032E">
        <w:trPr>
          <w:trHeight w:val="323"/>
        </w:trPr>
        <w:tc>
          <w:tcPr>
            <w:tcW w:w="9450" w:type="dxa"/>
            <w:gridSpan w:val="6"/>
            <w:vAlign w:val="center"/>
          </w:tcPr>
          <w:p w14:paraId="4E1A39BD" w14:textId="6A78E886" w:rsidR="004C53E7" w:rsidRPr="00F2139A" w:rsidRDefault="004169DD" w:rsidP="00730238">
            <w:pPr>
              <w:jc w:val="center"/>
              <w:rPr>
                <w:rFonts w:ascii="Calibri" w:hAnsi="Calibri" w:cs="Arial"/>
                <w:b/>
                <w:lang w:val="en-IE"/>
              </w:rPr>
            </w:pPr>
            <w:r>
              <w:rPr>
                <w:rFonts w:ascii="Calibri" w:hAnsi="Calibri" w:cs="Arial"/>
                <w:b/>
                <w:lang w:val="en-IE"/>
              </w:rPr>
              <w:t xml:space="preserve">Proposed Modifications in regards to </w:t>
            </w:r>
            <w:r w:rsidR="0004791E">
              <w:rPr>
                <w:rFonts w:ascii="Calibri" w:hAnsi="Calibri" w:cs="Arial"/>
                <w:b/>
                <w:lang w:val="en-IE"/>
              </w:rPr>
              <w:t xml:space="preserve">the </w:t>
            </w:r>
            <w:r w:rsidR="00880D37">
              <w:rPr>
                <w:rFonts w:ascii="Calibri" w:hAnsi="Calibri" w:cs="Arial"/>
                <w:b/>
                <w:lang w:val="en-IE"/>
              </w:rPr>
              <w:t>modification of LCC MW Limits by the RAs</w:t>
            </w:r>
          </w:p>
        </w:tc>
      </w:tr>
      <w:tr w:rsidR="004C53E7" w:rsidRPr="004C53E7" w14:paraId="7C8378E9" w14:textId="77777777" w:rsidTr="0013032E">
        <w:tc>
          <w:tcPr>
            <w:tcW w:w="2925" w:type="dxa"/>
            <w:gridSpan w:val="2"/>
            <w:shd w:val="clear" w:color="auto" w:fill="C6D9F1"/>
            <w:vAlign w:val="center"/>
          </w:tcPr>
          <w:p w14:paraId="498E111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6A326736"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AAE63E0"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7F3A595E"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4E0ED901" w14:textId="77777777" w:rsidTr="0013032E">
        <w:tc>
          <w:tcPr>
            <w:tcW w:w="2925" w:type="dxa"/>
            <w:gridSpan w:val="2"/>
            <w:shd w:val="clear" w:color="auto" w:fill="FFFFFF"/>
            <w:vAlign w:val="center"/>
          </w:tcPr>
          <w:p w14:paraId="5AC275F5" w14:textId="77777777"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713426D2" w14:textId="4D3E29CE" w:rsidR="004C53E7" w:rsidRPr="004C53E7" w:rsidRDefault="00322F98" w:rsidP="000069DF">
            <w:pPr>
              <w:jc w:val="center"/>
              <w:rPr>
                <w:rFonts w:ascii="Calibri" w:hAnsi="Calibri" w:cs="Arial"/>
                <w:b/>
                <w:lang w:val="en-IE"/>
              </w:rPr>
            </w:pPr>
            <w:r>
              <w:rPr>
                <w:rFonts w:ascii="Calibri" w:hAnsi="Calibri" w:cs="Arial"/>
                <w:b/>
                <w:lang w:val="en-IE"/>
              </w:rPr>
              <w:t>F.4.1.8</w:t>
            </w:r>
          </w:p>
        </w:tc>
        <w:tc>
          <w:tcPr>
            <w:tcW w:w="3600" w:type="dxa"/>
            <w:gridSpan w:val="2"/>
            <w:vAlign w:val="center"/>
          </w:tcPr>
          <w:p w14:paraId="78C238ED" w14:textId="77777777" w:rsidR="004C53E7" w:rsidRPr="004C53E7" w:rsidRDefault="00EA47F7" w:rsidP="00EE2B7C">
            <w:pPr>
              <w:jc w:val="center"/>
              <w:rPr>
                <w:rFonts w:ascii="Calibri" w:hAnsi="Calibri" w:cs="Arial"/>
                <w:b/>
                <w:lang w:val="en-IE"/>
              </w:rPr>
            </w:pPr>
            <w:r>
              <w:rPr>
                <w:rFonts w:ascii="Calibri" w:hAnsi="Calibri" w:cs="Arial"/>
                <w:b/>
                <w:lang w:val="en-IE"/>
              </w:rPr>
              <w:t>1.0</w:t>
            </w:r>
          </w:p>
        </w:tc>
      </w:tr>
      <w:tr w:rsidR="004C53E7" w:rsidRPr="004C53E7" w14:paraId="05335214" w14:textId="77777777" w:rsidTr="0013032E">
        <w:trPr>
          <w:trHeight w:val="375"/>
        </w:trPr>
        <w:tc>
          <w:tcPr>
            <w:tcW w:w="9450" w:type="dxa"/>
            <w:gridSpan w:val="6"/>
            <w:shd w:val="clear" w:color="auto" w:fill="C6D9F1"/>
            <w:vAlign w:val="center"/>
          </w:tcPr>
          <w:p w14:paraId="2AA7CD6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02800B04"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7AF9568" w14:textId="77777777" w:rsidTr="0013032E">
        <w:trPr>
          <w:trHeight w:val="467"/>
        </w:trPr>
        <w:tc>
          <w:tcPr>
            <w:tcW w:w="9450" w:type="dxa"/>
            <w:gridSpan w:val="6"/>
            <w:vAlign w:val="center"/>
          </w:tcPr>
          <w:p w14:paraId="1CE07088" w14:textId="77777777" w:rsidR="00584447" w:rsidRDefault="00584447" w:rsidP="00584447">
            <w:pPr>
              <w:pStyle w:val="Default"/>
              <w:rPr>
                <w:sz w:val="22"/>
                <w:szCs w:val="22"/>
              </w:rPr>
            </w:pPr>
          </w:p>
          <w:p w14:paraId="6949E2C4" w14:textId="4B6EA141" w:rsidR="0072182B" w:rsidRDefault="00455C6A" w:rsidP="00584447">
            <w:pPr>
              <w:pStyle w:val="Default"/>
              <w:rPr>
                <w:sz w:val="22"/>
                <w:szCs w:val="22"/>
              </w:rPr>
            </w:pPr>
            <w:r>
              <w:rPr>
                <w:sz w:val="22"/>
                <w:szCs w:val="22"/>
              </w:rPr>
              <w:t>To permit th</w:t>
            </w:r>
            <w:r w:rsidR="00792EA0">
              <w:rPr>
                <w:sz w:val="22"/>
                <w:szCs w:val="22"/>
              </w:rPr>
              <w:t xml:space="preserve">e RAs </w:t>
            </w:r>
            <w:r>
              <w:rPr>
                <w:sz w:val="22"/>
                <w:szCs w:val="22"/>
              </w:rPr>
              <w:t xml:space="preserve">to modify the LCC MW Limits proposed by the SOs to a value other than zero.  This </w:t>
            </w:r>
            <w:r w:rsidR="00021E8B">
              <w:rPr>
                <w:sz w:val="22"/>
                <w:szCs w:val="22"/>
              </w:rPr>
              <w:t xml:space="preserve">will enable the RAs to ensure </w:t>
            </w:r>
            <w:r w:rsidR="00344687">
              <w:rPr>
                <w:sz w:val="22"/>
                <w:szCs w:val="22"/>
              </w:rPr>
              <w:t>a</w:t>
            </w:r>
            <w:r>
              <w:rPr>
                <w:sz w:val="22"/>
                <w:szCs w:val="22"/>
              </w:rPr>
              <w:t xml:space="preserve"> consistent approach </w:t>
            </w:r>
            <w:r w:rsidR="00344687">
              <w:rPr>
                <w:sz w:val="22"/>
                <w:szCs w:val="22"/>
              </w:rPr>
              <w:t xml:space="preserve">to capacity procurement </w:t>
            </w:r>
            <w:r w:rsidR="00021E8B">
              <w:rPr>
                <w:sz w:val="22"/>
                <w:szCs w:val="22"/>
              </w:rPr>
              <w:t xml:space="preserve">is taken for LCCs </w:t>
            </w:r>
            <w:r w:rsidR="00344687">
              <w:rPr>
                <w:sz w:val="22"/>
                <w:szCs w:val="22"/>
              </w:rPr>
              <w:t>and the all island system given</w:t>
            </w:r>
            <w:r>
              <w:rPr>
                <w:sz w:val="22"/>
                <w:szCs w:val="22"/>
              </w:rPr>
              <w:t xml:space="preserve"> the changes that the RAs can already make to the </w:t>
            </w:r>
            <w:r w:rsidR="00344687">
              <w:rPr>
                <w:sz w:val="22"/>
                <w:szCs w:val="22"/>
              </w:rPr>
              <w:t xml:space="preserve">all-island </w:t>
            </w:r>
            <w:r>
              <w:rPr>
                <w:sz w:val="22"/>
                <w:szCs w:val="22"/>
              </w:rPr>
              <w:t>capacity requirement in forming the Demand Curve in F.3.1.</w:t>
            </w:r>
            <w:r w:rsidR="00426132">
              <w:rPr>
                <w:sz w:val="22"/>
                <w:szCs w:val="22"/>
              </w:rPr>
              <w:t>4.</w:t>
            </w:r>
          </w:p>
          <w:p w14:paraId="6E2D242F" w14:textId="54D21CA7" w:rsidR="001A12D0" w:rsidRDefault="001A12D0" w:rsidP="00584447">
            <w:pPr>
              <w:pStyle w:val="Default"/>
              <w:rPr>
                <w:sz w:val="22"/>
                <w:szCs w:val="22"/>
              </w:rPr>
            </w:pPr>
          </w:p>
          <w:p w14:paraId="1BA21CFE" w14:textId="0BF7405A" w:rsidR="001A12D0" w:rsidRPr="00584447" w:rsidRDefault="001A12D0" w:rsidP="00584447">
            <w:pPr>
              <w:pStyle w:val="Default"/>
              <w:rPr>
                <w:sz w:val="22"/>
                <w:szCs w:val="22"/>
              </w:rPr>
            </w:pPr>
            <w:r>
              <w:rPr>
                <w:sz w:val="22"/>
                <w:szCs w:val="22"/>
              </w:rPr>
              <w:t>This change is also needed to implement</w:t>
            </w:r>
            <w:r w:rsidR="005E78A2">
              <w:rPr>
                <w:sz w:val="22"/>
                <w:szCs w:val="22"/>
              </w:rPr>
              <w:t xml:space="preserve"> the T-4 Parameters Decision for CY2022/23 (SEM-18-155), in particular w.r.t. withholding of capacity set out in section 6.5.</w:t>
            </w:r>
          </w:p>
          <w:p w14:paraId="528D7432" w14:textId="77777777" w:rsidR="00BC24D9" w:rsidRPr="0013032E" w:rsidRDefault="00BC24D9" w:rsidP="004A7E23">
            <w:pPr>
              <w:rPr>
                <w:rFonts w:ascii="Arial" w:hAnsi="Arial" w:cs="Arial"/>
                <w:bCs/>
                <w:sz w:val="24"/>
                <w:szCs w:val="24"/>
              </w:rPr>
            </w:pPr>
          </w:p>
        </w:tc>
      </w:tr>
      <w:tr w:rsidR="004C53E7" w:rsidRPr="004C53E7" w:rsidDel="00404964" w14:paraId="045CA45D" w14:textId="77777777" w:rsidTr="0013032E">
        <w:tc>
          <w:tcPr>
            <w:tcW w:w="9450" w:type="dxa"/>
            <w:gridSpan w:val="6"/>
            <w:shd w:val="clear" w:color="auto" w:fill="C6D9F1"/>
            <w:vAlign w:val="center"/>
          </w:tcPr>
          <w:p w14:paraId="46037832"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0E26DF99"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69570D09" w14:textId="77777777" w:rsidTr="0013032E">
        <w:tc>
          <w:tcPr>
            <w:tcW w:w="9450" w:type="dxa"/>
            <w:gridSpan w:val="6"/>
            <w:vAlign w:val="center"/>
          </w:tcPr>
          <w:p w14:paraId="711A249A" w14:textId="77777777" w:rsidR="00584447" w:rsidRDefault="00584447" w:rsidP="00584447">
            <w:pPr>
              <w:pStyle w:val="Default"/>
            </w:pPr>
          </w:p>
          <w:p w14:paraId="4E7C6662" w14:textId="2F836B5D" w:rsidR="002664D3" w:rsidRPr="002111E2" w:rsidRDefault="0044675D" w:rsidP="002664D3">
            <w:pPr>
              <w:pStyle w:val="Default"/>
              <w:rPr>
                <w:i/>
                <w:sz w:val="22"/>
                <w:szCs w:val="22"/>
              </w:rPr>
            </w:pPr>
            <w:r>
              <w:rPr>
                <w:i/>
                <w:sz w:val="22"/>
                <w:szCs w:val="22"/>
              </w:rPr>
              <w:t>Add</w:t>
            </w:r>
            <w:r w:rsidR="00304714">
              <w:rPr>
                <w:i/>
                <w:sz w:val="22"/>
                <w:szCs w:val="22"/>
              </w:rPr>
              <w:t xml:space="preserve"> </w:t>
            </w:r>
            <w:r w:rsidR="008535DE">
              <w:rPr>
                <w:i/>
                <w:sz w:val="22"/>
                <w:szCs w:val="22"/>
              </w:rPr>
              <w:t>F</w:t>
            </w:r>
            <w:r w:rsidR="00304714">
              <w:rPr>
                <w:i/>
                <w:sz w:val="22"/>
                <w:szCs w:val="22"/>
              </w:rPr>
              <w:t>.</w:t>
            </w:r>
            <w:r w:rsidR="008535DE">
              <w:rPr>
                <w:i/>
                <w:sz w:val="22"/>
                <w:szCs w:val="22"/>
              </w:rPr>
              <w:t>4.1.8</w:t>
            </w:r>
            <w:r>
              <w:rPr>
                <w:i/>
                <w:sz w:val="22"/>
                <w:szCs w:val="22"/>
              </w:rPr>
              <w:t>A</w:t>
            </w:r>
          </w:p>
          <w:p w14:paraId="251D3738" w14:textId="6CDC14B1" w:rsidR="00294690" w:rsidRDefault="00294690" w:rsidP="002664D3">
            <w:pPr>
              <w:pStyle w:val="Default"/>
              <w:rPr>
                <w:sz w:val="22"/>
                <w:szCs w:val="22"/>
              </w:rPr>
            </w:pPr>
          </w:p>
          <w:p w14:paraId="56128F87" w14:textId="0B8C3802" w:rsidR="00732503" w:rsidRPr="000749A8" w:rsidRDefault="00483F82" w:rsidP="00483F82">
            <w:pPr>
              <w:pStyle w:val="CERLEVEL4"/>
              <w:numPr>
                <w:ilvl w:val="0"/>
                <w:numId w:val="0"/>
              </w:numPr>
              <w:rPr>
                <w:color w:val="FF0000"/>
              </w:rPr>
            </w:pPr>
            <w:bookmarkStart w:id="1" w:name="_Ref482456083"/>
            <w:bookmarkStart w:id="2" w:name="_Ref468908411"/>
            <w:r w:rsidRPr="000749A8">
              <w:rPr>
                <w:color w:val="FF0000"/>
              </w:rPr>
              <w:t xml:space="preserve">The Regulatory Authorities may by written notice to the System Operators set the Locational Capacity Constraint Required Quantity for </w:t>
            </w:r>
            <w:r w:rsidR="0029000D" w:rsidRPr="000749A8">
              <w:rPr>
                <w:color w:val="FF0000"/>
              </w:rPr>
              <w:t>one or more</w:t>
            </w:r>
            <w:r w:rsidRPr="000749A8">
              <w:rPr>
                <w:color w:val="FF0000"/>
              </w:rPr>
              <w:t xml:space="preserve"> specified Locational Capacity Constraints in one or more Capacity Auctions to </w:t>
            </w:r>
            <w:r w:rsidR="0029000D" w:rsidRPr="000749A8">
              <w:rPr>
                <w:color w:val="FF0000"/>
              </w:rPr>
              <w:t xml:space="preserve">a value other than that proposed by the System Operators </w:t>
            </w:r>
            <w:r w:rsidR="00F07EDC" w:rsidRPr="000749A8">
              <w:rPr>
                <w:color w:val="FF0000"/>
              </w:rPr>
              <w:t>under paragraph F.4.1.5</w:t>
            </w:r>
            <w:r w:rsidR="002B2DA4" w:rsidRPr="000749A8">
              <w:rPr>
                <w:color w:val="FF0000"/>
              </w:rPr>
              <w:t>, as modified in accordance with paragr</w:t>
            </w:r>
            <w:r w:rsidR="00D924A9" w:rsidRPr="000749A8">
              <w:rPr>
                <w:color w:val="FF0000"/>
              </w:rPr>
              <w:t>a</w:t>
            </w:r>
            <w:r w:rsidR="002B2DA4" w:rsidRPr="000749A8">
              <w:rPr>
                <w:color w:val="FF0000"/>
              </w:rPr>
              <w:t xml:space="preserve">ph F.4.1.6, </w:t>
            </w:r>
            <w:r w:rsidR="00BC7567" w:rsidRPr="000749A8">
              <w:rPr>
                <w:color w:val="FF0000"/>
              </w:rPr>
              <w:t xml:space="preserve">and </w:t>
            </w:r>
            <w:r w:rsidRPr="000749A8">
              <w:rPr>
                <w:color w:val="FF0000"/>
              </w:rPr>
              <w:t>shall in the notice give reasons</w:t>
            </w:r>
            <w:bookmarkEnd w:id="1"/>
            <w:bookmarkEnd w:id="2"/>
            <w:r w:rsidR="005F6493" w:rsidRPr="000749A8">
              <w:rPr>
                <w:color w:val="FF0000"/>
              </w:rPr>
              <w:t>.</w:t>
            </w:r>
            <w:r w:rsidR="000F2863" w:rsidRPr="000749A8">
              <w:rPr>
                <w:color w:val="FF0000"/>
              </w:rPr>
              <w:t xml:space="preserve"> </w:t>
            </w:r>
          </w:p>
          <w:p w14:paraId="598F4C6B" w14:textId="6973812E" w:rsidR="00732503" w:rsidRDefault="00732503" w:rsidP="00483F82">
            <w:pPr>
              <w:pStyle w:val="CERLEVEL4"/>
              <w:numPr>
                <w:ilvl w:val="0"/>
                <w:numId w:val="0"/>
              </w:numPr>
            </w:pPr>
          </w:p>
          <w:p w14:paraId="0F2FB986" w14:textId="5CF7875A" w:rsidR="00732503" w:rsidRPr="00732503" w:rsidRDefault="00732503" w:rsidP="00732503">
            <w:pPr>
              <w:pStyle w:val="CERLEVEL5"/>
              <w:numPr>
                <w:ilvl w:val="0"/>
                <w:numId w:val="0"/>
              </w:numPr>
              <w:rPr>
                <w:i/>
              </w:rPr>
            </w:pPr>
            <w:r w:rsidRPr="00732503">
              <w:rPr>
                <w:i/>
              </w:rPr>
              <w:t>Add F.4.1.8B</w:t>
            </w:r>
          </w:p>
          <w:p w14:paraId="174C40DF" w14:textId="77777777" w:rsidR="00B808E0" w:rsidRPr="000749A8" w:rsidRDefault="00483F82" w:rsidP="00483F82">
            <w:pPr>
              <w:pStyle w:val="CERLEVEL4"/>
              <w:numPr>
                <w:ilvl w:val="0"/>
                <w:numId w:val="0"/>
              </w:numPr>
              <w:rPr>
                <w:color w:val="FF0000"/>
              </w:rPr>
            </w:pPr>
            <w:r w:rsidRPr="000749A8">
              <w:rPr>
                <w:color w:val="FF0000"/>
              </w:rPr>
              <w:t>If the Regulatory Authorities set the Locational Capacity Constraint Required Quantity for a Locational Capacity Constraint for a Capacity Auction under paragraph</w:t>
            </w:r>
            <w:r w:rsidR="00732503" w:rsidRPr="000749A8">
              <w:rPr>
                <w:color w:val="FF0000"/>
              </w:rPr>
              <w:t xml:space="preserve"> F.4.1.8A</w:t>
            </w:r>
            <w:r w:rsidRPr="000749A8">
              <w:rPr>
                <w:color w:val="FF0000"/>
              </w:rPr>
              <w:t xml:space="preserve">, then </w:t>
            </w:r>
            <w:r w:rsidR="00732503" w:rsidRPr="000749A8">
              <w:rPr>
                <w:color w:val="FF0000"/>
              </w:rPr>
              <w:t>they will ensure</w:t>
            </w:r>
            <w:r w:rsidR="00B808E0" w:rsidRPr="000749A8">
              <w:rPr>
                <w:color w:val="FF0000"/>
              </w:rPr>
              <w:t>:</w:t>
            </w:r>
          </w:p>
          <w:p w14:paraId="05DBB124" w14:textId="3CF93B51" w:rsidR="00BC6700" w:rsidRPr="000749A8" w:rsidRDefault="00B808E0" w:rsidP="00BC6700">
            <w:pPr>
              <w:pStyle w:val="CERLEVEL4"/>
              <w:numPr>
                <w:ilvl w:val="0"/>
                <w:numId w:val="43"/>
              </w:numPr>
              <w:rPr>
                <w:color w:val="FF0000"/>
              </w:rPr>
            </w:pPr>
            <w:r w:rsidRPr="000749A8">
              <w:rPr>
                <w:color w:val="FF0000"/>
              </w:rPr>
              <w:t xml:space="preserve">That the </w:t>
            </w:r>
            <w:r w:rsidR="00E55349" w:rsidRPr="000749A8">
              <w:rPr>
                <w:color w:val="FF0000"/>
              </w:rPr>
              <w:t>Locational Capacity Constraint Required Quantity</w:t>
            </w:r>
            <w:r w:rsidR="00950B8C" w:rsidRPr="000749A8">
              <w:rPr>
                <w:color w:val="FF0000"/>
              </w:rPr>
              <w:t xml:space="preserve"> is no greater than the total quantity of Gross De-Rated Capacity (Total) in respect of Capacity Market Units that are Qualified as contributing to satisfying the Locational Capacity Constraint</w:t>
            </w:r>
            <w:r w:rsidR="00BC6700" w:rsidRPr="000749A8">
              <w:rPr>
                <w:color w:val="FF0000"/>
              </w:rPr>
              <w:t>; and</w:t>
            </w:r>
          </w:p>
          <w:p w14:paraId="2E077C48" w14:textId="3486803E" w:rsidR="00483F82" w:rsidRPr="000749A8" w:rsidRDefault="00B808E0" w:rsidP="00BC6700">
            <w:pPr>
              <w:pStyle w:val="CERLEVEL4"/>
              <w:numPr>
                <w:ilvl w:val="0"/>
                <w:numId w:val="43"/>
              </w:numPr>
              <w:rPr>
                <w:color w:val="FF0000"/>
              </w:rPr>
            </w:pPr>
            <w:r w:rsidRPr="000749A8">
              <w:rPr>
                <w:color w:val="FF0000"/>
              </w:rPr>
              <w:t>If the Locational Capacity Constraint is a Level 1 Locational Capacity Constraint</w:t>
            </w:r>
            <w:r w:rsidR="00732503" w:rsidRPr="000749A8">
              <w:rPr>
                <w:color w:val="FF0000"/>
              </w:rPr>
              <w:t xml:space="preserve"> that </w:t>
            </w:r>
            <w:r w:rsidR="00483F82" w:rsidRPr="000749A8">
              <w:rPr>
                <w:color w:val="FF0000"/>
              </w:rPr>
              <w:t xml:space="preserve">all the Level 2 Locational Capacity Constraints within the Locational Capacity Constraint Area of that Level 1 Locational Capacity Constraint </w:t>
            </w:r>
            <w:r w:rsidR="00732503" w:rsidRPr="000749A8">
              <w:rPr>
                <w:color w:val="FF0000"/>
              </w:rPr>
              <w:t>are consistent with that Level 1 Locational Capacity Cons</w:t>
            </w:r>
            <w:r w:rsidRPr="000749A8">
              <w:rPr>
                <w:color w:val="FF0000"/>
              </w:rPr>
              <w:t>t</w:t>
            </w:r>
            <w:r w:rsidR="00732503" w:rsidRPr="000749A8">
              <w:rPr>
                <w:color w:val="FF0000"/>
              </w:rPr>
              <w:t>raint</w:t>
            </w:r>
            <w:r w:rsidR="00483F82" w:rsidRPr="000749A8">
              <w:rPr>
                <w:color w:val="FF0000"/>
              </w:rPr>
              <w:t xml:space="preserve"> for that Capacity Auction.</w:t>
            </w:r>
          </w:p>
          <w:p w14:paraId="705433E0" w14:textId="77777777" w:rsidR="004A4F21" w:rsidRPr="004A4F21" w:rsidDel="00404964" w:rsidRDefault="004A4F21" w:rsidP="004A4F21">
            <w:pPr>
              <w:overflowPunct/>
              <w:autoSpaceDE/>
              <w:autoSpaceDN/>
              <w:adjustRightInd/>
              <w:spacing w:before="120" w:after="120"/>
              <w:ind w:left="1440" w:hanging="1440"/>
              <w:jc w:val="both"/>
              <w:textAlignment w:val="auto"/>
              <w:rPr>
                <w:rFonts w:ascii="Arial" w:hAnsi="Arial" w:cs="Arial"/>
                <w:sz w:val="22"/>
                <w:szCs w:val="22"/>
              </w:rPr>
            </w:pPr>
          </w:p>
        </w:tc>
      </w:tr>
      <w:tr w:rsidR="00C22D11" w:rsidRPr="004C53E7" w14:paraId="146E8129" w14:textId="77777777" w:rsidTr="0013032E">
        <w:tc>
          <w:tcPr>
            <w:tcW w:w="9450" w:type="dxa"/>
            <w:gridSpan w:val="6"/>
            <w:shd w:val="clear" w:color="auto" w:fill="C6D9F1"/>
            <w:vAlign w:val="center"/>
          </w:tcPr>
          <w:p w14:paraId="4B9C0B6E"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3C6F49C9"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3054776A" w14:textId="77777777" w:rsidTr="0013032E">
        <w:tc>
          <w:tcPr>
            <w:tcW w:w="9450" w:type="dxa"/>
            <w:gridSpan w:val="6"/>
            <w:vAlign w:val="center"/>
          </w:tcPr>
          <w:p w14:paraId="3C279E58" w14:textId="77777777" w:rsidR="00F603B2" w:rsidRDefault="00F603B2" w:rsidP="00584447">
            <w:pPr>
              <w:pStyle w:val="Default"/>
              <w:rPr>
                <w:sz w:val="22"/>
                <w:szCs w:val="22"/>
              </w:rPr>
            </w:pPr>
          </w:p>
          <w:p w14:paraId="45669CBA" w14:textId="00299978" w:rsidR="000849AD" w:rsidRDefault="00426132" w:rsidP="00584447">
            <w:pPr>
              <w:pStyle w:val="Default"/>
              <w:rPr>
                <w:sz w:val="22"/>
                <w:szCs w:val="22"/>
              </w:rPr>
            </w:pPr>
            <w:r>
              <w:rPr>
                <w:sz w:val="22"/>
                <w:szCs w:val="22"/>
              </w:rPr>
              <w:t xml:space="preserve">The RAs can modify the capacity requirement in forming the Demand Curve under </w:t>
            </w:r>
            <w:r w:rsidR="005E7F3D">
              <w:rPr>
                <w:sz w:val="22"/>
                <w:szCs w:val="22"/>
              </w:rPr>
              <w:t xml:space="preserve">paragraph </w:t>
            </w:r>
            <w:r>
              <w:rPr>
                <w:sz w:val="22"/>
                <w:szCs w:val="22"/>
              </w:rPr>
              <w:t xml:space="preserve">F.3.1.4 for a range of reasons.   In the current draft, there is no route </w:t>
            </w:r>
            <w:r w:rsidR="005E7F3D">
              <w:rPr>
                <w:sz w:val="22"/>
                <w:szCs w:val="22"/>
              </w:rPr>
              <w:t xml:space="preserve">in section F.4 </w:t>
            </w:r>
            <w:r>
              <w:rPr>
                <w:sz w:val="22"/>
                <w:szCs w:val="22"/>
              </w:rPr>
              <w:t xml:space="preserve">for such changes to be reflected in the LCC MW Limits leading to </w:t>
            </w:r>
            <w:r w:rsidR="00BA424A">
              <w:rPr>
                <w:sz w:val="22"/>
                <w:szCs w:val="22"/>
              </w:rPr>
              <w:t>inconsistency of approach to capacity needed at the all-island and LCC levels.</w:t>
            </w:r>
          </w:p>
          <w:p w14:paraId="56F1324F" w14:textId="7E23F6DC" w:rsidR="00EB4C97" w:rsidRDefault="00EB4C97" w:rsidP="00584447">
            <w:pPr>
              <w:pStyle w:val="Default"/>
              <w:rPr>
                <w:sz w:val="22"/>
                <w:szCs w:val="22"/>
              </w:rPr>
            </w:pPr>
          </w:p>
          <w:p w14:paraId="44C24F4E" w14:textId="2FB0A107" w:rsidR="00EB4C97" w:rsidRDefault="002132AE" w:rsidP="00584447">
            <w:pPr>
              <w:pStyle w:val="Default"/>
              <w:rPr>
                <w:sz w:val="22"/>
                <w:szCs w:val="22"/>
              </w:rPr>
            </w:pPr>
            <w:r>
              <w:rPr>
                <w:sz w:val="22"/>
                <w:szCs w:val="22"/>
              </w:rPr>
              <w:t>This Modification n</w:t>
            </w:r>
            <w:r w:rsidR="00EB4C97">
              <w:rPr>
                <w:sz w:val="22"/>
                <w:szCs w:val="22"/>
              </w:rPr>
              <w:t xml:space="preserve">eeds to be in place </w:t>
            </w:r>
            <w:r w:rsidR="00FB4D82">
              <w:rPr>
                <w:sz w:val="22"/>
                <w:szCs w:val="22"/>
              </w:rPr>
              <w:t xml:space="preserve">before the Final Auction Information Pack </w:t>
            </w:r>
            <w:r w:rsidR="0048534E">
              <w:rPr>
                <w:sz w:val="22"/>
                <w:szCs w:val="22"/>
              </w:rPr>
              <w:t>for the CY2019/20 T-1 Auct</w:t>
            </w:r>
            <w:r w:rsidR="00EB4C97">
              <w:rPr>
                <w:sz w:val="22"/>
                <w:szCs w:val="22"/>
              </w:rPr>
              <w:t>ion</w:t>
            </w:r>
            <w:r w:rsidR="0075065A">
              <w:rPr>
                <w:sz w:val="22"/>
                <w:szCs w:val="22"/>
              </w:rPr>
              <w:t xml:space="preserve"> </w:t>
            </w:r>
            <w:r w:rsidR="00C358DA">
              <w:rPr>
                <w:sz w:val="22"/>
                <w:szCs w:val="22"/>
              </w:rPr>
              <w:t xml:space="preserve">is published </w:t>
            </w:r>
            <w:r w:rsidR="0075065A">
              <w:rPr>
                <w:sz w:val="22"/>
                <w:szCs w:val="22"/>
              </w:rPr>
              <w:t>and so is being progressed as an Urgent Modification.</w:t>
            </w:r>
          </w:p>
          <w:p w14:paraId="2C1B59E5" w14:textId="77777777" w:rsidR="00C22D11" w:rsidRPr="00AB28DB" w:rsidRDefault="00C22D11" w:rsidP="00CC6CCB">
            <w:pPr>
              <w:pStyle w:val="Default"/>
              <w:rPr>
                <w:sz w:val="22"/>
                <w:szCs w:val="22"/>
                <w:lang w:val="en-IE"/>
              </w:rPr>
            </w:pPr>
          </w:p>
        </w:tc>
      </w:tr>
      <w:tr w:rsidR="00C22D11" w:rsidRPr="004C53E7" w14:paraId="3729F470" w14:textId="77777777" w:rsidTr="0013032E">
        <w:tc>
          <w:tcPr>
            <w:tcW w:w="9450" w:type="dxa"/>
            <w:gridSpan w:val="6"/>
            <w:shd w:val="clear" w:color="auto" w:fill="C6D9F1"/>
            <w:vAlign w:val="center"/>
          </w:tcPr>
          <w:p w14:paraId="3375F374"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4F0969BA"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785677E7" w14:textId="77777777" w:rsidTr="0013032E">
        <w:tc>
          <w:tcPr>
            <w:tcW w:w="9450" w:type="dxa"/>
            <w:gridSpan w:val="6"/>
            <w:vAlign w:val="center"/>
          </w:tcPr>
          <w:p w14:paraId="5F934DCB" w14:textId="77777777" w:rsidR="004169DD" w:rsidRDefault="004169DD" w:rsidP="004169DD">
            <w:pPr>
              <w:pStyle w:val="Default"/>
            </w:pPr>
          </w:p>
          <w:p w14:paraId="47581620" w14:textId="62B43EF2" w:rsidR="00116B05" w:rsidRDefault="00116B05" w:rsidP="00116B05">
            <w:pPr>
              <w:pStyle w:val="CERLEVEL5"/>
              <w:numPr>
                <w:ilvl w:val="0"/>
                <w:numId w:val="41"/>
              </w:numPr>
            </w:pPr>
            <w:r w:rsidRPr="00761A41">
              <w:rPr>
                <w:lang w:val="en-IE"/>
              </w:rPr>
              <w:t>to facilitate the efficient, economic and coordinated operation, administration and development of the Capacity Market and the provision of adequate future capacity in a financially secure manner;</w:t>
            </w:r>
            <w:r w:rsidRPr="00761A41">
              <w:t xml:space="preserve"> </w:t>
            </w:r>
          </w:p>
          <w:p w14:paraId="37DFA4CE" w14:textId="6E060CF8" w:rsidR="00823FFC" w:rsidRDefault="00823FFC" w:rsidP="00823FFC">
            <w:pPr>
              <w:pStyle w:val="CERLEVEL5"/>
              <w:numPr>
                <w:ilvl w:val="0"/>
                <w:numId w:val="45"/>
              </w:numPr>
            </w:pPr>
            <w:r w:rsidRPr="00415ADD">
              <w:rPr>
                <w:lang w:val="en-IE"/>
              </w:rPr>
              <w:t xml:space="preserve">through the development of the Capacity Market, to promote the short-term and long-term interests of consumers of electricity with respect to price, quality, reliability, and security of supply of electricity across the </w:t>
            </w:r>
            <w:r>
              <w:rPr>
                <w:lang w:val="en-IE"/>
              </w:rPr>
              <w:t>I</w:t>
            </w:r>
            <w:r w:rsidRPr="00415ADD">
              <w:rPr>
                <w:lang w:val="en-IE"/>
              </w:rPr>
              <w:t>sland of Ireland.</w:t>
            </w:r>
          </w:p>
          <w:p w14:paraId="25EFB744" w14:textId="77777777" w:rsidR="00F76C97" w:rsidRPr="003B1258" w:rsidRDefault="00F76C97" w:rsidP="003B1258">
            <w:pPr>
              <w:pStyle w:val="Default"/>
              <w:rPr>
                <w:sz w:val="22"/>
                <w:szCs w:val="22"/>
              </w:rPr>
            </w:pPr>
          </w:p>
        </w:tc>
      </w:tr>
      <w:tr w:rsidR="00C22D11" w:rsidRPr="004C53E7" w14:paraId="05826A6A" w14:textId="77777777" w:rsidTr="0013032E">
        <w:tc>
          <w:tcPr>
            <w:tcW w:w="9450" w:type="dxa"/>
            <w:gridSpan w:val="6"/>
            <w:shd w:val="clear" w:color="auto" w:fill="C6D9F1"/>
            <w:vAlign w:val="center"/>
          </w:tcPr>
          <w:p w14:paraId="2842CEB5"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2600BDE9"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179A16CE" w14:textId="77777777" w:rsidTr="0013032E">
        <w:tc>
          <w:tcPr>
            <w:tcW w:w="9450" w:type="dxa"/>
            <w:gridSpan w:val="6"/>
            <w:vAlign w:val="center"/>
          </w:tcPr>
          <w:p w14:paraId="77392505" w14:textId="77777777" w:rsidR="00650489" w:rsidRDefault="00650489" w:rsidP="008F38E6">
            <w:pPr>
              <w:rPr>
                <w:rFonts w:ascii="Arial" w:hAnsi="Arial" w:cs="Arial"/>
                <w:sz w:val="22"/>
                <w:szCs w:val="22"/>
                <w:lang w:val="en-IE"/>
              </w:rPr>
            </w:pPr>
          </w:p>
          <w:p w14:paraId="664E19B7" w14:textId="08A5F387" w:rsidR="00E72840" w:rsidRDefault="006F7F9F" w:rsidP="008F38E6">
            <w:pPr>
              <w:rPr>
                <w:rFonts w:ascii="Arial" w:hAnsi="Arial" w:cs="Arial"/>
                <w:sz w:val="22"/>
                <w:szCs w:val="22"/>
                <w:lang w:val="en-IE"/>
              </w:rPr>
            </w:pPr>
            <w:r>
              <w:rPr>
                <w:rFonts w:ascii="Arial" w:hAnsi="Arial" w:cs="Arial"/>
                <w:sz w:val="22"/>
                <w:szCs w:val="22"/>
                <w:lang w:val="en-IE"/>
              </w:rPr>
              <w:t>Inconsistencies could arise in the capacity procured at the all-island and LCC levels</w:t>
            </w:r>
            <w:r w:rsidR="00014EAE">
              <w:rPr>
                <w:rFonts w:ascii="Arial" w:hAnsi="Arial" w:cs="Arial"/>
                <w:sz w:val="22"/>
                <w:szCs w:val="22"/>
                <w:lang w:val="en-IE"/>
              </w:rPr>
              <w:t xml:space="preserve"> leading to inappropriate outcomes for both consumers and capacity providers.</w:t>
            </w:r>
          </w:p>
          <w:p w14:paraId="5D3D66B5" w14:textId="77777777" w:rsidR="00F76C97" w:rsidRPr="003B7AB6" w:rsidRDefault="00F76C97" w:rsidP="008F38E6">
            <w:pPr>
              <w:rPr>
                <w:rFonts w:ascii="Arial" w:hAnsi="Arial" w:cs="Arial"/>
                <w:sz w:val="22"/>
                <w:szCs w:val="22"/>
                <w:lang w:val="en-IE"/>
              </w:rPr>
            </w:pPr>
          </w:p>
        </w:tc>
      </w:tr>
      <w:tr w:rsidR="009342A5" w:rsidRPr="004C53E7" w14:paraId="21E9BABC" w14:textId="77777777" w:rsidTr="00390C49">
        <w:trPr>
          <w:trHeight w:val="507"/>
        </w:trPr>
        <w:tc>
          <w:tcPr>
            <w:tcW w:w="9450" w:type="dxa"/>
            <w:gridSpan w:val="6"/>
            <w:shd w:val="clear" w:color="auto" w:fill="C6D9F1"/>
            <w:vAlign w:val="center"/>
          </w:tcPr>
          <w:p w14:paraId="0D69A9A4"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299DB306"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7EEFAABA" w14:textId="77777777" w:rsidTr="00932C15">
        <w:trPr>
          <w:trHeight w:val="507"/>
        </w:trPr>
        <w:tc>
          <w:tcPr>
            <w:tcW w:w="9450" w:type="dxa"/>
            <w:gridSpan w:val="6"/>
            <w:vAlign w:val="center"/>
          </w:tcPr>
          <w:p w14:paraId="1EAD71B3" w14:textId="77777777" w:rsidR="00C00A34" w:rsidRPr="004C53E7" w:rsidDel="00404964" w:rsidRDefault="00C829A3" w:rsidP="00C829A3">
            <w:pPr>
              <w:pStyle w:val="Default"/>
              <w:rPr>
                <w:rFonts w:ascii="Calibri" w:hAnsi="Calibri"/>
                <w:lang w:val="en-IE"/>
              </w:rPr>
            </w:pPr>
            <w:r w:rsidRPr="00C829A3">
              <w:rPr>
                <w:sz w:val="22"/>
                <w:szCs w:val="22"/>
              </w:rPr>
              <w:t>No material impact to systems, resources and processes/procedures.</w:t>
            </w:r>
          </w:p>
        </w:tc>
      </w:tr>
      <w:tr w:rsidR="00C22D11" w:rsidRPr="004C53E7" w14:paraId="7B58D443" w14:textId="77777777" w:rsidTr="0013032E">
        <w:tc>
          <w:tcPr>
            <w:tcW w:w="9450" w:type="dxa"/>
            <w:gridSpan w:val="6"/>
            <w:vAlign w:val="center"/>
          </w:tcPr>
          <w:p w14:paraId="4B75A572" w14:textId="77777777"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1" w:history="1">
              <w:r w:rsidR="00733092" w:rsidRPr="00F840F9">
                <w:rPr>
                  <w:rStyle w:val="Hyperlink"/>
                  <w:rFonts w:ascii="Calibri" w:hAnsi="Calibri" w:cs="Arial"/>
                  <w:b/>
                  <w:bCs/>
                  <w:i/>
                  <w:iCs/>
                  <w:lang w:val="en-IE"/>
                </w:rPr>
                <w:t>modifications@sem-o.com</w:t>
              </w:r>
            </w:hyperlink>
            <w:r w:rsidR="00733092">
              <w:rPr>
                <w:rFonts w:ascii="Calibri" w:hAnsi="Calibri" w:cs="Arial"/>
                <w:b/>
                <w:bCs/>
                <w:i/>
                <w:iCs/>
                <w:lang w:val="en-IE"/>
              </w:rPr>
              <w:t xml:space="preserve"> </w:t>
            </w:r>
          </w:p>
        </w:tc>
      </w:tr>
    </w:tbl>
    <w:p w14:paraId="19D403FB"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75A96E8D"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0003042C"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0EC3C3A9"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0735DC4D" w14:textId="77777777" w:rsidR="004C53E7" w:rsidRPr="004C53E7" w:rsidRDefault="004C53E7" w:rsidP="004C53E7">
      <w:pPr>
        <w:jc w:val="center"/>
        <w:rPr>
          <w:rFonts w:ascii="Calibri" w:hAnsi="Calibri" w:cs="Arial"/>
          <w:b/>
        </w:rPr>
      </w:pPr>
    </w:p>
    <w:p w14:paraId="38513639"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E9A0C67"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16DA8591"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5842BD5A"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13670FF2" w14:textId="77777777" w:rsidR="004C53E7" w:rsidRPr="004C53E7" w:rsidRDefault="004C53E7" w:rsidP="004C53E7">
      <w:pPr>
        <w:jc w:val="both"/>
        <w:rPr>
          <w:rFonts w:ascii="Arial" w:hAnsi="Arial" w:cs="Arial"/>
          <w:b/>
          <w:sz w:val="16"/>
          <w:szCs w:val="16"/>
          <w:lang w:val="en-IE"/>
        </w:rPr>
      </w:pPr>
    </w:p>
    <w:p w14:paraId="73DB801E"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14:paraId="46CEEA7F"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14:paraId="0B06DDAF"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21734A5C"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5EF85F58" w14:textId="77777777" w:rsidR="004C53E7" w:rsidRPr="004C53E7" w:rsidRDefault="004C53E7" w:rsidP="004C53E7">
      <w:pPr>
        <w:jc w:val="both"/>
        <w:rPr>
          <w:rFonts w:ascii="Arial" w:hAnsi="Arial" w:cs="Arial"/>
          <w:b/>
          <w:sz w:val="16"/>
          <w:szCs w:val="16"/>
          <w:lang w:val="en-IE"/>
        </w:rPr>
      </w:pPr>
    </w:p>
    <w:p w14:paraId="796EAE73"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262758CE" w14:textId="77777777" w:rsidR="004C53E7" w:rsidRPr="004C53E7" w:rsidRDefault="004C53E7" w:rsidP="004C53E7">
      <w:pPr>
        <w:tabs>
          <w:tab w:val="left" w:pos="360"/>
        </w:tabs>
        <w:ind w:left="720"/>
        <w:jc w:val="both"/>
        <w:rPr>
          <w:rFonts w:ascii="Arial" w:hAnsi="Arial" w:cs="Arial"/>
          <w:b/>
          <w:sz w:val="16"/>
          <w:szCs w:val="16"/>
          <w:lang w:val="en-IE"/>
        </w:rPr>
      </w:pPr>
    </w:p>
    <w:p w14:paraId="4E86A762"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14:paraId="1ED03E8F" w14:textId="77777777" w:rsidR="004C53E7" w:rsidRPr="004C53E7" w:rsidRDefault="004C53E7" w:rsidP="004C53E7">
      <w:pPr>
        <w:tabs>
          <w:tab w:val="left" w:pos="360"/>
        </w:tabs>
        <w:ind w:left="720" w:hanging="360"/>
        <w:jc w:val="both"/>
        <w:rPr>
          <w:rFonts w:ascii="Arial" w:hAnsi="Arial" w:cs="Arial"/>
          <w:b/>
          <w:sz w:val="16"/>
          <w:szCs w:val="16"/>
          <w:lang w:val="en-IE"/>
        </w:rPr>
      </w:pPr>
    </w:p>
    <w:p w14:paraId="35FCB344"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3A75FDD6"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B97D52E"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6ADA28C4"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E5AC5FD"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0B6A4C36"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7FA6A2B"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2CC7B017"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3BB2C3D"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3E9CD762"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21FF9F6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6693BD6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4CD55FE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30CDBC39"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FBAA83A"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16D4AAE4"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7AC9CEE"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340D47D4" w14:textId="77777777" w:rsidR="004C53E7" w:rsidRPr="003F225F" w:rsidRDefault="004C53E7" w:rsidP="004C53E7">
      <w:pPr>
        <w:rPr>
          <w:rFonts w:ascii="Arial" w:hAnsi="Arial" w:cs="Arial"/>
          <w:sz w:val="22"/>
          <w:szCs w:val="22"/>
          <w:lang w:val="en-IE"/>
        </w:rPr>
      </w:pPr>
    </w:p>
    <w:p w14:paraId="7C89631C"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BEF7E8D"/>
    <w:multiLevelType w:val="hybridMultilevel"/>
    <w:tmpl w:val="E6C23F54"/>
    <w:lvl w:ilvl="0" w:tplc="21E26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4">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E22F82"/>
    <w:multiLevelType w:val="hybridMultilevel"/>
    <w:tmpl w:val="E07EBE04"/>
    <w:lvl w:ilvl="0" w:tplc="7E0C0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9">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2">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8">
    <w:nsid w:val="451A4A10"/>
    <w:multiLevelType w:val="hybridMultilevel"/>
    <w:tmpl w:val="2E5CE04E"/>
    <w:lvl w:ilvl="0" w:tplc="F8743EE4">
      <w:start w:val="2"/>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72B6608"/>
    <w:multiLevelType w:val="hybridMultilevel"/>
    <w:tmpl w:val="45BCCF5A"/>
    <w:lvl w:ilvl="0" w:tplc="1D42BC46">
      <w:start w:val="7"/>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74FEE"/>
    <w:multiLevelType w:val="hybridMultilevel"/>
    <w:tmpl w:val="4E62639C"/>
    <w:lvl w:ilvl="0" w:tplc="D05ABD36">
      <w:start w:val="7"/>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0"/>
  </w:num>
  <w:num w:numId="6">
    <w:abstractNumId w:val="2"/>
  </w:num>
  <w:num w:numId="7">
    <w:abstractNumId w:val="4"/>
  </w:num>
  <w:num w:numId="8">
    <w:abstractNumId w:val="11"/>
    <w:lvlOverride w:ilvl="0">
      <w:startOverride w:val="1"/>
    </w:lvlOverride>
  </w:num>
  <w:num w:numId="9">
    <w:abstractNumId w:val="12"/>
  </w:num>
  <w:num w:numId="10">
    <w:abstractNumId w:val="3"/>
  </w:num>
  <w:num w:numId="11">
    <w:abstractNumId w:val="25"/>
  </w:num>
  <w:num w:numId="12">
    <w:abstractNumId w:val="29"/>
  </w:num>
  <w:num w:numId="13">
    <w:abstractNumId w:val="8"/>
  </w:num>
  <w:num w:numId="14">
    <w:abstractNumId w:val="27"/>
  </w:num>
  <w:num w:numId="15">
    <w:abstractNumId w:val="23"/>
  </w:num>
  <w:num w:numId="16">
    <w:abstractNumId w:val="13"/>
  </w:num>
  <w:num w:numId="17">
    <w:abstractNumId w:val="26"/>
  </w:num>
  <w:num w:numId="18">
    <w:abstractNumId w:val="21"/>
  </w:num>
  <w:num w:numId="19">
    <w:abstractNumId w:val="11"/>
    <w:lvlOverride w:ilvl="0">
      <w:startOverride w:val="1"/>
    </w:lvlOverride>
  </w:num>
  <w:num w:numId="20">
    <w:abstractNumId w:val="16"/>
  </w:num>
  <w:num w:numId="21">
    <w:abstractNumId w:val="11"/>
    <w:lvlOverride w:ilvl="0">
      <w:startOverride w:val="1"/>
    </w:lvlOverride>
  </w:num>
  <w:num w:numId="22">
    <w:abstractNumId w:val="20"/>
  </w:num>
  <w:num w:numId="23">
    <w:abstractNumId w:val="11"/>
    <w:lvlOverride w:ilvl="0">
      <w:startOverride w:val="1"/>
    </w:lvlOverride>
  </w:num>
  <w:num w:numId="24">
    <w:abstractNumId w:val="30"/>
  </w:num>
  <w:num w:numId="25">
    <w:abstractNumId w:val="11"/>
    <w:lvlOverride w:ilvl="0">
      <w:startOverride w:val="1"/>
    </w:lvlOverride>
  </w:num>
  <w:num w:numId="26">
    <w:abstractNumId w:val="11"/>
    <w:lvlOverride w:ilvl="0">
      <w:startOverride w:val="1"/>
    </w:lvlOverride>
  </w:num>
  <w:num w:numId="27">
    <w:abstractNumId w:val="7"/>
  </w:num>
  <w:num w:numId="28">
    <w:abstractNumId w:val="22"/>
  </w:num>
  <w:num w:numId="29">
    <w:abstractNumId w:val="11"/>
    <w:lvlOverride w:ilvl="0">
      <w:startOverride w:val="1"/>
    </w:lvlOverride>
  </w:num>
  <w:num w:numId="30">
    <w:abstractNumId w:val="14"/>
  </w:num>
  <w:num w:numId="31">
    <w:abstractNumId w:val="11"/>
    <w:lvlOverride w:ilvl="0">
      <w:startOverride w:val="1"/>
    </w:lvlOverride>
  </w:num>
  <w:num w:numId="32">
    <w:abstractNumId w:val="5"/>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9"/>
  </w:num>
  <w:num w:numId="37">
    <w:abstractNumId w:val="9"/>
  </w:num>
  <w:num w:numId="38">
    <w:abstractNumId w:val="15"/>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
  </w:num>
  <w:num w:numId="43">
    <w:abstractNumId w:val="6"/>
  </w:num>
  <w:num w:numId="44">
    <w:abstractNumId w:val="2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143E3"/>
    <w:rsid w:val="00014EAE"/>
    <w:rsid w:val="00021E8B"/>
    <w:rsid w:val="00025FCD"/>
    <w:rsid w:val="0004791E"/>
    <w:rsid w:val="00056CDC"/>
    <w:rsid w:val="00061E3E"/>
    <w:rsid w:val="00062790"/>
    <w:rsid w:val="000720C6"/>
    <w:rsid w:val="00072793"/>
    <w:rsid w:val="000749A8"/>
    <w:rsid w:val="00076DF3"/>
    <w:rsid w:val="00081256"/>
    <w:rsid w:val="000817DF"/>
    <w:rsid w:val="00082EAE"/>
    <w:rsid w:val="000849AD"/>
    <w:rsid w:val="000B4C19"/>
    <w:rsid w:val="000C1A39"/>
    <w:rsid w:val="000C6B63"/>
    <w:rsid w:val="000E5490"/>
    <w:rsid w:val="000E5802"/>
    <w:rsid w:val="000F2863"/>
    <w:rsid w:val="000F6D00"/>
    <w:rsid w:val="000F6EF1"/>
    <w:rsid w:val="00110230"/>
    <w:rsid w:val="00116B05"/>
    <w:rsid w:val="0013032E"/>
    <w:rsid w:val="001306D3"/>
    <w:rsid w:val="00135247"/>
    <w:rsid w:val="001424CE"/>
    <w:rsid w:val="001516D2"/>
    <w:rsid w:val="001532AD"/>
    <w:rsid w:val="00164EF2"/>
    <w:rsid w:val="00174C7B"/>
    <w:rsid w:val="00177885"/>
    <w:rsid w:val="001967E0"/>
    <w:rsid w:val="001A12D0"/>
    <w:rsid w:val="001A2C80"/>
    <w:rsid w:val="001B5EE4"/>
    <w:rsid w:val="001D28AA"/>
    <w:rsid w:val="001D5C1B"/>
    <w:rsid w:val="002012B7"/>
    <w:rsid w:val="0020667F"/>
    <w:rsid w:val="002111E2"/>
    <w:rsid w:val="00212744"/>
    <w:rsid w:val="002132AE"/>
    <w:rsid w:val="00214CD4"/>
    <w:rsid w:val="00215BE1"/>
    <w:rsid w:val="002266C3"/>
    <w:rsid w:val="00232F6F"/>
    <w:rsid w:val="002353FD"/>
    <w:rsid w:val="00245EFB"/>
    <w:rsid w:val="002608C9"/>
    <w:rsid w:val="0026274E"/>
    <w:rsid w:val="002664D3"/>
    <w:rsid w:val="00271BC3"/>
    <w:rsid w:val="00272988"/>
    <w:rsid w:val="002758CF"/>
    <w:rsid w:val="00280203"/>
    <w:rsid w:val="0029000D"/>
    <w:rsid w:val="00294690"/>
    <w:rsid w:val="002B193D"/>
    <w:rsid w:val="002B2DA4"/>
    <w:rsid w:val="002B7AF4"/>
    <w:rsid w:val="002E704D"/>
    <w:rsid w:val="002F483E"/>
    <w:rsid w:val="002F7DBB"/>
    <w:rsid w:val="00304714"/>
    <w:rsid w:val="003200E9"/>
    <w:rsid w:val="003217E4"/>
    <w:rsid w:val="00322F98"/>
    <w:rsid w:val="00344687"/>
    <w:rsid w:val="00355080"/>
    <w:rsid w:val="00356516"/>
    <w:rsid w:val="00361C16"/>
    <w:rsid w:val="0037296D"/>
    <w:rsid w:val="0037774E"/>
    <w:rsid w:val="003A2A7C"/>
    <w:rsid w:val="003A3B10"/>
    <w:rsid w:val="003A7DB8"/>
    <w:rsid w:val="003B1258"/>
    <w:rsid w:val="003B7AB6"/>
    <w:rsid w:val="003F2803"/>
    <w:rsid w:val="003F58EF"/>
    <w:rsid w:val="00403843"/>
    <w:rsid w:val="0040565C"/>
    <w:rsid w:val="004169DD"/>
    <w:rsid w:val="00416C0B"/>
    <w:rsid w:val="00420161"/>
    <w:rsid w:val="00426132"/>
    <w:rsid w:val="00431400"/>
    <w:rsid w:val="00437DF2"/>
    <w:rsid w:val="0044675D"/>
    <w:rsid w:val="0045414F"/>
    <w:rsid w:val="00455C6A"/>
    <w:rsid w:val="004665F9"/>
    <w:rsid w:val="0048066F"/>
    <w:rsid w:val="00483F82"/>
    <w:rsid w:val="0048534E"/>
    <w:rsid w:val="004A38DC"/>
    <w:rsid w:val="004A4F21"/>
    <w:rsid w:val="004A7E23"/>
    <w:rsid w:val="004C53E7"/>
    <w:rsid w:val="004D0E68"/>
    <w:rsid w:val="004E4557"/>
    <w:rsid w:val="004E4830"/>
    <w:rsid w:val="004E55C1"/>
    <w:rsid w:val="004F3593"/>
    <w:rsid w:val="00511F29"/>
    <w:rsid w:val="00514086"/>
    <w:rsid w:val="0051586E"/>
    <w:rsid w:val="00515DAE"/>
    <w:rsid w:val="00563421"/>
    <w:rsid w:val="00573228"/>
    <w:rsid w:val="005749B3"/>
    <w:rsid w:val="00584447"/>
    <w:rsid w:val="005A4A61"/>
    <w:rsid w:val="005B0118"/>
    <w:rsid w:val="005B01E4"/>
    <w:rsid w:val="005C1FF8"/>
    <w:rsid w:val="005C29F7"/>
    <w:rsid w:val="005E04A3"/>
    <w:rsid w:val="005E78A2"/>
    <w:rsid w:val="005E7F3D"/>
    <w:rsid w:val="005F53BC"/>
    <w:rsid w:val="005F5958"/>
    <w:rsid w:val="005F6493"/>
    <w:rsid w:val="0060683E"/>
    <w:rsid w:val="00607C31"/>
    <w:rsid w:val="00617892"/>
    <w:rsid w:val="006213AF"/>
    <w:rsid w:val="0063249B"/>
    <w:rsid w:val="00650489"/>
    <w:rsid w:val="0065281B"/>
    <w:rsid w:val="00673FAA"/>
    <w:rsid w:val="00676D2F"/>
    <w:rsid w:val="00677D2C"/>
    <w:rsid w:val="00690E9A"/>
    <w:rsid w:val="0069317E"/>
    <w:rsid w:val="00696475"/>
    <w:rsid w:val="006A0219"/>
    <w:rsid w:val="006A1D4D"/>
    <w:rsid w:val="006A39A9"/>
    <w:rsid w:val="006A652A"/>
    <w:rsid w:val="006D7948"/>
    <w:rsid w:val="006E3612"/>
    <w:rsid w:val="006E3E44"/>
    <w:rsid w:val="006F7F9F"/>
    <w:rsid w:val="00704900"/>
    <w:rsid w:val="00714DC8"/>
    <w:rsid w:val="0072182B"/>
    <w:rsid w:val="00730238"/>
    <w:rsid w:val="00732503"/>
    <w:rsid w:val="00733092"/>
    <w:rsid w:val="00734A88"/>
    <w:rsid w:val="0075065A"/>
    <w:rsid w:val="00751E25"/>
    <w:rsid w:val="0076195F"/>
    <w:rsid w:val="00763729"/>
    <w:rsid w:val="00786F27"/>
    <w:rsid w:val="00792EA0"/>
    <w:rsid w:val="00793BD3"/>
    <w:rsid w:val="00797FC8"/>
    <w:rsid w:val="007C0289"/>
    <w:rsid w:val="007C12DD"/>
    <w:rsid w:val="0080284F"/>
    <w:rsid w:val="0081044D"/>
    <w:rsid w:val="00817BEB"/>
    <w:rsid w:val="00823FFC"/>
    <w:rsid w:val="008240F0"/>
    <w:rsid w:val="00830DB9"/>
    <w:rsid w:val="008423F6"/>
    <w:rsid w:val="008535DE"/>
    <w:rsid w:val="00870EA6"/>
    <w:rsid w:val="00880D37"/>
    <w:rsid w:val="008816B1"/>
    <w:rsid w:val="00895697"/>
    <w:rsid w:val="008A75AD"/>
    <w:rsid w:val="008B7B7C"/>
    <w:rsid w:val="008D0C9D"/>
    <w:rsid w:val="008E4DAB"/>
    <w:rsid w:val="008F1E63"/>
    <w:rsid w:val="008F38E6"/>
    <w:rsid w:val="008F4D3C"/>
    <w:rsid w:val="00902301"/>
    <w:rsid w:val="00922222"/>
    <w:rsid w:val="009342A5"/>
    <w:rsid w:val="00936BA8"/>
    <w:rsid w:val="00947AA5"/>
    <w:rsid w:val="00950B8C"/>
    <w:rsid w:val="0095122C"/>
    <w:rsid w:val="00963F7E"/>
    <w:rsid w:val="00975043"/>
    <w:rsid w:val="0098281A"/>
    <w:rsid w:val="009C41F2"/>
    <w:rsid w:val="009D06C8"/>
    <w:rsid w:val="009D610D"/>
    <w:rsid w:val="009D6CC2"/>
    <w:rsid w:val="009E7254"/>
    <w:rsid w:val="009F1BD7"/>
    <w:rsid w:val="009F7750"/>
    <w:rsid w:val="00A0688D"/>
    <w:rsid w:val="00A07C83"/>
    <w:rsid w:val="00A45A2A"/>
    <w:rsid w:val="00A6375B"/>
    <w:rsid w:val="00A716B3"/>
    <w:rsid w:val="00A87493"/>
    <w:rsid w:val="00A97576"/>
    <w:rsid w:val="00AA6274"/>
    <w:rsid w:val="00AB28DB"/>
    <w:rsid w:val="00AC7EA2"/>
    <w:rsid w:val="00AE7D67"/>
    <w:rsid w:val="00AF6789"/>
    <w:rsid w:val="00B008BD"/>
    <w:rsid w:val="00B23BA5"/>
    <w:rsid w:val="00B278F7"/>
    <w:rsid w:val="00B334BA"/>
    <w:rsid w:val="00B3433B"/>
    <w:rsid w:val="00B45252"/>
    <w:rsid w:val="00B54EF1"/>
    <w:rsid w:val="00B65169"/>
    <w:rsid w:val="00B67EEA"/>
    <w:rsid w:val="00B808E0"/>
    <w:rsid w:val="00B94C60"/>
    <w:rsid w:val="00BA424A"/>
    <w:rsid w:val="00BB403E"/>
    <w:rsid w:val="00BC24D9"/>
    <w:rsid w:val="00BC6700"/>
    <w:rsid w:val="00BC7567"/>
    <w:rsid w:val="00BD00A2"/>
    <w:rsid w:val="00BF6E83"/>
    <w:rsid w:val="00C00A34"/>
    <w:rsid w:val="00C025BB"/>
    <w:rsid w:val="00C142B6"/>
    <w:rsid w:val="00C16504"/>
    <w:rsid w:val="00C20112"/>
    <w:rsid w:val="00C22D11"/>
    <w:rsid w:val="00C358DA"/>
    <w:rsid w:val="00C52D5E"/>
    <w:rsid w:val="00C54F16"/>
    <w:rsid w:val="00C6470C"/>
    <w:rsid w:val="00C6689F"/>
    <w:rsid w:val="00C760E4"/>
    <w:rsid w:val="00C800B7"/>
    <w:rsid w:val="00C829A3"/>
    <w:rsid w:val="00CA5D99"/>
    <w:rsid w:val="00CA7D9C"/>
    <w:rsid w:val="00CC4C3F"/>
    <w:rsid w:val="00CC6CCB"/>
    <w:rsid w:val="00CD6B5D"/>
    <w:rsid w:val="00CE0A06"/>
    <w:rsid w:val="00CE3F9F"/>
    <w:rsid w:val="00CF14BD"/>
    <w:rsid w:val="00CF45E5"/>
    <w:rsid w:val="00D0101C"/>
    <w:rsid w:val="00D05D5A"/>
    <w:rsid w:val="00D0632D"/>
    <w:rsid w:val="00D112C5"/>
    <w:rsid w:val="00D1310C"/>
    <w:rsid w:val="00D14542"/>
    <w:rsid w:val="00D26AAD"/>
    <w:rsid w:val="00D30726"/>
    <w:rsid w:val="00D30BD0"/>
    <w:rsid w:val="00D609C2"/>
    <w:rsid w:val="00D924A9"/>
    <w:rsid w:val="00DA2986"/>
    <w:rsid w:val="00DA463F"/>
    <w:rsid w:val="00DA68F2"/>
    <w:rsid w:val="00DC18CC"/>
    <w:rsid w:val="00DC48E9"/>
    <w:rsid w:val="00DE2FA8"/>
    <w:rsid w:val="00E04560"/>
    <w:rsid w:val="00E219B4"/>
    <w:rsid w:val="00E50229"/>
    <w:rsid w:val="00E51505"/>
    <w:rsid w:val="00E55349"/>
    <w:rsid w:val="00E57007"/>
    <w:rsid w:val="00E61E89"/>
    <w:rsid w:val="00E62AD5"/>
    <w:rsid w:val="00E65042"/>
    <w:rsid w:val="00E71AFD"/>
    <w:rsid w:val="00E71E68"/>
    <w:rsid w:val="00E72840"/>
    <w:rsid w:val="00EA0ECE"/>
    <w:rsid w:val="00EA47F7"/>
    <w:rsid w:val="00EB4C97"/>
    <w:rsid w:val="00EC45AF"/>
    <w:rsid w:val="00EC7E39"/>
    <w:rsid w:val="00ED2A8D"/>
    <w:rsid w:val="00ED6127"/>
    <w:rsid w:val="00EE29DA"/>
    <w:rsid w:val="00EE2B7C"/>
    <w:rsid w:val="00EE6684"/>
    <w:rsid w:val="00F03178"/>
    <w:rsid w:val="00F07EDC"/>
    <w:rsid w:val="00F2139A"/>
    <w:rsid w:val="00F41C05"/>
    <w:rsid w:val="00F4688B"/>
    <w:rsid w:val="00F52394"/>
    <w:rsid w:val="00F603B2"/>
    <w:rsid w:val="00F6081E"/>
    <w:rsid w:val="00F63528"/>
    <w:rsid w:val="00F64077"/>
    <w:rsid w:val="00F708C5"/>
    <w:rsid w:val="00F7547A"/>
    <w:rsid w:val="00F76C97"/>
    <w:rsid w:val="00F77CE0"/>
    <w:rsid w:val="00F94C19"/>
    <w:rsid w:val="00F954C9"/>
    <w:rsid w:val="00FA0B2A"/>
    <w:rsid w:val="00FA4316"/>
    <w:rsid w:val="00FA643F"/>
    <w:rsid w:val="00FB4D82"/>
    <w:rsid w:val="00FC5FCD"/>
    <w:rsid w:val="00FC6F7F"/>
    <w:rsid w:val="00FD5C1D"/>
    <w:rsid w:val="00FF42EC"/>
    <w:rsid w:val="00FF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83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styleId="CommentReference">
    <w:name w:val="annotation reference"/>
    <w:basedOn w:val="DefaultParagraphFont"/>
    <w:uiPriority w:val="99"/>
    <w:semiHidden/>
    <w:unhideWhenUsed/>
    <w:rsid w:val="005F6493"/>
    <w:rPr>
      <w:sz w:val="16"/>
      <w:szCs w:val="16"/>
    </w:rPr>
  </w:style>
  <w:style w:type="paragraph" w:styleId="CommentText">
    <w:name w:val="annotation text"/>
    <w:basedOn w:val="Normal"/>
    <w:link w:val="CommentTextChar"/>
    <w:uiPriority w:val="99"/>
    <w:semiHidden/>
    <w:unhideWhenUsed/>
    <w:rsid w:val="005F6493"/>
  </w:style>
  <w:style w:type="character" w:customStyle="1" w:styleId="CommentTextChar">
    <w:name w:val="Comment Text Char"/>
    <w:basedOn w:val="DefaultParagraphFont"/>
    <w:link w:val="CommentText"/>
    <w:uiPriority w:val="99"/>
    <w:semiHidden/>
    <w:rsid w:val="005F649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5F6493"/>
    <w:rPr>
      <w:b/>
      <w:bCs/>
    </w:rPr>
  </w:style>
  <w:style w:type="character" w:customStyle="1" w:styleId="CommentSubjectChar">
    <w:name w:val="Comment Subject Char"/>
    <w:basedOn w:val="CommentTextChar"/>
    <w:link w:val="CommentSubject"/>
    <w:uiPriority w:val="99"/>
    <w:semiHidden/>
    <w:rsid w:val="005F6493"/>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styleId="CommentReference">
    <w:name w:val="annotation reference"/>
    <w:basedOn w:val="DefaultParagraphFont"/>
    <w:uiPriority w:val="99"/>
    <w:semiHidden/>
    <w:unhideWhenUsed/>
    <w:rsid w:val="005F6493"/>
    <w:rPr>
      <w:sz w:val="16"/>
      <w:szCs w:val="16"/>
    </w:rPr>
  </w:style>
  <w:style w:type="paragraph" w:styleId="CommentText">
    <w:name w:val="annotation text"/>
    <w:basedOn w:val="Normal"/>
    <w:link w:val="CommentTextChar"/>
    <w:uiPriority w:val="99"/>
    <w:semiHidden/>
    <w:unhideWhenUsed/>
    <w:rsid w:val="005F6493"/>
  </w:style>
  <w:style w:type="character" w:customStyle="1" w:styleId="CommentTextChar">
    <w:name w:val="Comment Text Char"/>
    <w:basedOn w:val="DefaultParagraphFont"/>
    <w:link w:val="CommentText"/>
    <w:uiPriority w:val="99"/>
    <w:semiHidden/>
    <w:rsid w:val="005F649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5F6493"/>
    <w:rPr>
      <w:b/>
      <w:bCs/>
    </w:rPr>
  </w:style>
  <w:style w:type="character" w:customStyle="1" w:styleId="CommentSubjectChar">
    <w:name w:val="Comment Subject Char"/>
    <w:basedOn w:val="CommentTextChar"/>
    <w:link w:val="CommentSubject"/>
    <w:uiPriority w:val="99"/>
    <w:semiHidden/>
    <w:rsid w:val="005F6493"/>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hyperlink" Target="mailto:Kevin.Lenaghan@uregni.gov.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555a66dc-fdf2-47ca-80f5-c077f14f4733"/>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490BEA8B-0565-4C15-A358-0248D7E2E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CF08F-1B4A-452D-8A5A-CB3FDF38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Capacty Market Code Modification Proposal</vt:lpstr>
    </vt:vector>
  </TitlesOfParts>
  <Company>SEMO</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Capacty Market Code Modification Proposal</dc:title>
  <dc:creator>aodonnell</dc:creator>
  <cp:lastModifiedBy>Touhey, Esther</cp:lastModifiedBy>
  <cp:revision>3</cp:revision>
  <cp:lastPrinted>2011-09-28T10:23:00Z</cp:lastPrinted>
  <dcterms:created xsi:type="dcterms:W3CDTF">2018-10-04T13:53:00Z</dcterms:created>
  <dcterms:modified xsi:type="dcterms:W3CDTF">2018-10-04T13:54:00Z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y fmtid="{D5CDD505-2E9C-101B-9397-08002B2CF9AE}" pid="15" name="MMTID">
    <vt:lpwstr>1221</vt:lpwstr>
  </property>
  <property fmtid="{D5CDD505-2E9C-101B-9397-08002B2CF9AE}" pid="16" name="ModID">
    <vt:lpwstr>646</vt:lpwstr>
  </property>
  <property fmtid="{D5CDD505-2E9C-101B-9397-08002B2CF9AE}" pid="17" name="FromMMT">
    <vt:lpwstr>true</vt:lpwstr>
  </property>
</Properties>
</file>